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36C99" w14:textId="77777777" w:rsidR="00B410AA" w:rsidRPr="00B410AA" w:rsidRDefault="00B410AA" w:rsidP="00B410AA">
      <w:pPr>
        <w:jc w:val="center"/>
        <w:rPr>
          <w:b/>
        </w:rPr>
      </w:pPr>
      <w:r w:rsidRPr="00B410AA">
        <w:rPr>
          <w:b/>
        </w:rPr>
        <w:t>Przedsiębiorstwo Wodociągów i Kanalizacji Sp. z o.o. w Gorzowie Wlkp. ogłasza</w:t>
      </w:r>
    </w:p>
    <w:p w14:paraId="3EA9F8C8" w14:textId="77777777" w:rsidR="003561BD" w:rsidRDefault="00B410AA" w:rsidP="00B410AA">
      <w:pPr>
        <w:jc w:val="center"/>
        <w:rPr>
          <w:b/>
        </w:rPr>
      </w:pPr>
      <w:r w:rsidRPr="00B410AA">
        <w:rPr>
          <w:b/>
        </w:rPr>
        <w:t>Ko</w:t>
      </w:r>
      <w:r w:rsidR="002723A3">
        <w:rPr>
          <w:b/>
        </w:rPr>
        <w:t>nkurs O</w:t>
      </w:r>
      <w:r>
        <w:rPr>
          <w:b/>
        </w:rPr>
        <w:t>fert .</w:t>
      </w:r>
    </w:p>
    <w:p w14:paraId="19B9EA46" w14:textId="77777777" w:rsidR="00F66DB0" w:rsidRDefault="002723A3" w:rsidP="00B410AA">
      <w:pPr>
        <w:jc w:val="center"/>
      </w:pPr>
      <w:r>
        <w:t>WARUNKI KONKURSU OFERT.</w:t>
      </w:r>
    </w:p>
    <w:p w14:paraId="0C5D3C33" w14:textId="77777777" w:rsidR="00B410AA" w:rsidRPr="00B410AA" w:rsidRDefault="00B410AA" w:rsidP="00B410AA">
      <w:pPr>
        <w:rPr>
          <w:b/>
        </w:rPr>
      </w:pPr>
      <w:r w:rsidRPr="00B410AA">
        <w:rPr>
          <w:b/>
        </w:rPr>
        <w:t>Rozdział I . Określenie przedmiotu zamówienia</w:t>
      </w:r>
    </w:p>
    <w:p w14:paraId="6FDB2FEA" w14:textId="4BF775D4" w:rsidR="00B410AA" w:rsidRDefault="00B410AA" w:rsidP="00B410AA">
      <w:r>
        <w:t>Przedmiotem zamówienia jest</w:t>
      </w:r>
      <w:r w:rsidRPr="00B410AA">
        <w:t xml:space="preserve"> </w:t>
      </w:r>
      <w:r>
        <w:t>świadczenie usługi polegającej na okresowej (miesięcznej i kwartalnej)</w:t>
      </w:r>
      <w:r w:rsidR="00AB6D53">
        <w:t xml:space="preserve"> konserwacji urządzeń transportu bliskiego</w:t>
      </w:r>
      <w:r>
        <w:t xml:space="preserve"> zainstalowanych w obiektach </w:t>
      </w:r>
      <w:r w:rsidR="00E2513E">
        <w:t>Przedsiębiorstwa Wodociągów i Kanalizacji</w:t>
      </w:r>
      <w:r>
        <w:t xml:space="preserve"> Sp. z o.o.</w:t>
      </w:r>
      <w:r w:rsidR="00E2513E">
        <w:t xml:space="preserve"> w Gorzowie Wlkp.</w:t>
      </w:r>
    </w:p>
    <w:p w14:paraId="46CA1779" w14:textId="77777777" w:rsidR="00B410AA" w:rsidRPr="00B410AA" w:rsidRDefault="00B410AA" w:rsidP="00B410AA">
      <w:pPr>
        <w:rPr>
          <w:b/>
        </w:rPr>
      </w:pPr>
      <w:r w:rsidRPr="00B410AA">
        <w:rPr>
          <w:b/>
        </w:rPr>
        <w:t>Rozdział II. Termin wykonania zamówienia</w:t>
      </w:r>
    </w:p>
    <w:p w14:paraId="51F35359" w14:textId="1F43EAAE" w:rsidR="00B410AA" w:rsidRDefault="00B410AA" w:rsidP="00B410AA">
      <w:r>
        <w:t>Przedmiot zamówienia będzie wykonywan</w:t>
      </w:r>
      <w:r w:rsidR="004349AB">
        <w:t xml:space="preserve">y w terminie od 01 </w:t>
      </w:r>
      <w:r w:rsidR="00446347">
        <w:t>stycznia</w:t>
      </w:r>
      <w:r w:rsidR="004349AB">
        <w:t xml:space="preserve"> 20</w:t>
      </w:r>
      <w:r w:rsidR="00185933">
        <w:t>2</w:t>
      </w:r>
      <w:r w:rsidR="00FF7179">
        <w:t>6</w:t>
      </w:r>
      <w:r w:rsidR="004349AB">
        <w:t xml:space="preserve"> r. do 31 grudnia 20</w:t>
      </w:r>
      <w:r w:rsidR="00185933">
        <w:t>2</w:t>
      </w:r>
      <w:r w:rsidR="00FF7179">
        <w:t>7</w:t>
      </w:r>
      <w:r>
        <w:t xml:space="preserve"> r.</w:t>
      </w:r>
    </w:p>
    <w:p w14:paraId="7ED167BA" w14:textId="77777777" w:rsidR="00B410AA" w:rsidRPr="00F66DB0" w:rsidRDefault="002723A3" w:rsidP="00B410AA">
      <w:pPr>
        <w:rPr>
          <w:b/>
        </w:rPr>
      </w:pPr>
      <w:r>
        <w:rPr>
          <w:b/>
        </w:rPr>
        <w:t>Rozdział III</w:t>
      </w:r>
      <w:r w:rsidR="00B410AA" w:rsidRPr="00F66DB0">
        <w:rPr>
          <w:b/>
        </w:rPr>
        <w:t>. Opis sposobu przygotowania oferty.</w:t>
      </w:r>
    </w:p>
    <w:p w14:paraId="42854813" w14:textId="77777777" w:rsidR="00B410AA" w:rsidRDefault="00B410AA" w:rsidP="00B410AA">
      <w:r>
        <w:t>Ofertę należy przygotować na formularzu „FOR</w:t>
      </w:r>
      <w:r w:rsidR="004C2A24">
        <w:t>M</w:t>
      </w:r>
      <w:r>
        <w:t>ULARZ OFERTOWY” stanowiącym załącznik nr 1</w:t>
      </w:r>
    </w:p>
    <w:p w14:paraId="0E2AE456" w14:textId="77777777" w:rsidR="00B410AA" w:rsidRPr="002723A3" w:rsidRDefault="002723A3" w:rsidP="00B410AA">
      <w:pPr>
        <w:rPr>
          <w:b/>
        </w:rPr>
      </w:pPr>
      <w:r>
        <w:rPr>
          <w:b/>
        </w:rPr>
        <w:t xml:space="preserve">Rozdział </w:t>
      </w:r>
      <w:r w:rsidR="004C2A24">
        <w:rPr>
          <w:b/>
        </w:rPr>
        <w:t>I</w:t>
      </w:r>
      <w:r>
        <w:rPr>
          <w:b/>
        </w:rPr>
        <w:t>V.</w:t>
      </w:r>
      <w:r w:rsidR="00B410AA" w:rsidRPr="002723A3">
        <w:rPr>
          <w:b/>
        </w:rPr>
        <w:t xml:space="preserve"> Opis kryteriów i sposobu dokonywania ich oceny</w:t>
      </w:r>
    </w:p>
    <w:p w14:paraId="1E866C25" w14:textId="77777777" w:rsidR="00B410AA" w:rsidRDefault="00B410AA" w:rsidP="004349AB">
      <w:pPr>
        <w:spacing w:after="0"/>
      </w:pPr>
      <w:r>
        <w:t>Przy wyborze oferty Zamawiający kierował się będzie następującymi kryteriami:</w:t>
      </w:r>
    </w:p>
    <w:p w14:paraId="25EF840F" w14:textId="77777777" w:rsidR="00B410AA" w:rsidRDefault="00B410AA" w:rsidP="00B410AA">
      <w:r>
        <w:t>kryterium – cena – 100%</w:t>
      </w:r>
    </w:p>
    <w:p w14:paraId="70AA0B43" w14:textId="77777777" w:rsidR="00B410AA" w:rsidRPr="002723A3" w:rsidRDefault="002723A3" w:rsidP="00B410AA">
      <w:pPr>
        <w:rPr>
          <w:b/>
        </w:rPr>
      </w:pPr>
      <w:r>
        <w:rPr>
          <w:b/>
        </w:rPr>
        <w:t>Rozdział V</w:t>
      </w:r>
      <w:r w:rsidR="00B410AA" w:rsidRPr="002723A3">
        <w:rPr>
          <w:b/>
        </w:rPr>
        <w:t>. Informacje o sposobie porozumienia się Zamawiającego z Wykonawcą.</w:t>
      </w:r>
    </w:p>
    <w:p w14:paraId="467F050C" w14:textId="77777777" w:rsidR="00B410AA" w:rsidRDefault="00B410AA" w:rsidP="00B410AA">
      <w:r>
        <w:t xml:space="preserve">1. Zamawiający dopuszcza porozumiewanie się z Wykonawcami oprócz </w:t>
      </w:r>
      <w:r w:rsidR="002723A3">
        <w:t xml:space="preserve">formy pisemnej również w formie </w:t>
      </w:r>
      <w:r>
        <w:t>drogą elektro</w:t>
      </w:r>
      <w:r w:rsidR="002723A3">
        <w:t>niczną: r.bekierski@pwikgo.pl</w:t>
      </w:r>
    </w:p>
    <w:p w14:paraId="11F17301" w14:textId="435677B2" w:rsidR="00B410AA" w:rsidRDefault="00B410AA" w:rsidP="00B410AA">
      <w:r>
        <w:t>2. Osobą uprawnioną do kontaktowania się z oferentami i udzielania wyjaśnień dotyczących Konkursu</w:t>
      </w:r>
      <w:r w:rsidR="002723A3" w:rsidRPr="002723A3">
        <w:t xml:space="preserve"> </w:t>
      </w:r>
      <w:r w:rsidR="002723A3">
        <w:t>Ofert jest Roman Bekierski tel. (95) 728 59 7</w:t>
      </w:r>
      <w:r w:rsidR="00446347">
        <w:t>5</w:t>
      </w:r>
      <w:r w:rsidR="002723A3">
        <w:t xml:space="preserve"> lub 500 057 321</w:t>
      </w:r>
    </w:p>
    <w:p w14:paraId="76D5B870" w14:textId="77777777" w:rsidR="002723A3" w:rsidRPr="00C83141" w:rsidRDefault="002723A3" w:rsidP="002723A3">
      <w:pPr>
        <w:rPr>
          <w:b/>
        </w:rPr>
      </w:pPr>
      <w:r w:rsidRPr="00C83141">
        <w:rPr>
          <w:b/>
        </w:rPr>
        <w:t>Załączniki Warunków Konkursu Ofert:</w:t>
      </w:r>
    </w:p>
    <w:p w14:paraId="0011A10B" w14:textId="77777777" w:rsidR="002723A3" w:rsidRDefault="002723A3" w:rsidP="004349AB">
      <w:pPr>
        <w:spacing w:after="0"/>
      </w:pPr>
      <w:r>
        <w:t>1. Formularz ofertowy – Załącznik nr 1,</w:t>
      </w:r>
    </w:p>
    <w:p w14:paraId="3F5BDC51" w14:textId="77777777" w:rsidR="002723A3" w:rsidRDefault="002723A3" w:rsidP="004349AB">
      <w:pPr>
        <w:spacing w:after="0"/>
      </w:pPr>
      <w:r>
        <w:t>2. Wzór umowy – Załącznik nr 2.</w:t>
      </w:r>
    </w:p>
    <w:p w14:paraId="421FE78B" w14:textId="77777777" w:rsidR="006C70E5" w:rsidRDefault="006C70E5" w:rsidP="00C83141"/>
    <w:p w14:paraId="5D0297FC" w14:textId="77777777" w:rsidR="00C83141" w:rsidRPr="00C83141" w:rsidRDefault="00C83141" w:rsidP="00C83141">
      <w:pPr>
        <w:rPr>
          <w:b/>
        </w:rPr>
      </w:pPr>
      <w:r w:rsidRPr="00C83141">
        <w:rPr>
          <w:b/>
        </w:rPr>
        <w:t>Oświadczenie dot</w:t>
      </w:r>
      <w:r>
        <w:rPr>
          <w:b/>
        </w:rPr>
        <w:t>yczące postanowień</w:t>
      </w:r>
      <w:r w:rsidRPr="00C83141">
        <w:rPr>
          <w:b/>
        </w:rPr>
        <w:t xml:space="preserve"> warunków konkursu ofert:</w:t>
      </w:r>
    </w:p>
    <w:p w14:paraId="478D8C3E" w14:textId="77777777" w:rsidR="00C83141" w:rsidRDefault="00C83141" w:rsidP="00C83141">
      <w:r>
        <w:t xml:space="preserve">1. Oświadczamy, że </w:t>
      </w:r>
      <w:r w:rsidR="004C2A24">
        <w:t>zapoznaliśmy się z warunkami konkursu ofert</w:t>
      </w:r>
      <w:r>
        <w:t>, nie wnosimy</w:t>
      </w:r>
      <w:r w:rsidRPr="00C83141">
        <w:t xml:space="preserve"> </w:t>
      </w:r>
      <w:r>
        <w:t xml:space="preserve">żadnych zastrzeżeń oraz uzyskaliśmy niezbędne informacje </w:t>
      </w:r>
      <w:r w:rsidR="004C2A24">
        <w:t>do przygotowania oferty.</w:t>
      </w:r>
    </w:p>
    <w:p w14:paraId="1C49FD5E" w14:textId="77777777" w:rsidR="00C83141" w:rsidRDefault="00C83141" w:rsidP="00C83141">
      <w:r>
        <w:t xml:space="preserve">2. Oświadczamy, że uważamy się za związanych ofertą przez czas wskazany </w:t>
      </w:r>
      <w:r w:rsidR="006C70E5">
        <w:t xml:space="preserve">                              </w:t>
      </w:r>
      <w:r>
        <w:t>w szczegółowych</w:t>
      </w:r>
      <w:r w:rsidRPr="00C83141">
        <w:t xml:space="preserve"> </w:t>
      </w:r>
      <w:r>
        <w:t>warunkach konkursu ofert.</w:t>
      </w:r>
    </w:p>
    <w:p w14:paraId="5D89C6A1" w14:textId="77777777" w:rsidR="00C83141" w:rsidRDefault="00C83141" w:rsidP="00C83141">
      <w:r>
        <w:t>3. Oświadczamy, że wzór umowy został przez nas zaakceptowany bez zastrzeżeń i zobowiązujemy</w:t>
      </w:r>
      <w:r w:rsidRPr="00C83141">
        <w:t xml:space="preserve"> </w:t>
      </w:r>
      <w:r>
        <w:t>się w przypadku wyboru naszej oferty do zawarcia umowy w miejscu i terminie wyznaczonym</w:t>
      </w:r>
      <w:r w:rsidRPr="00C83141">
        <w:t xml:space="preserve"> </w:t>
      </w:r>
      <w:r>
        <w:t>przez Zamawiającego.</w:t>
      </w:r>
    </w:p>
    <w:p w14:paraId="0995F345" w14:textId="77777777" w:rsidR="004C2A24" w:rsidRDefault="00DE3FBB" w:rsidP="00DE3FBB">
      <w:r>
        <w:t>Oferty, należy złożyć</w:t>
      </w:r>
      <w:r w:rsidR="006C70E5">
        <w:t xml:space="preserve"> lub przesłać</w:t>
      </w:r>
      <w:r w:rsidR="004C2A24">
        <w:t>:</w:t>
      </w:r>
    </w:p>
    <w:p w14:paraId="58A25D4E" w14:textId="77777777" w:rsidR="004C2A24" w:rsidRDefault="00DE3FBB" w:rsidP="006C70E5">
      <w:pPr>
        <w:pStyle w:val="Akapitzlist"/>
        <w:numPr>
          <w:ilvl w:val="0"/>
          <w:numId w:val="1"/>
        </w:numPr>
      </w:pPr>
      <w:r>
        <w:lastRenderedPageBreak/>
        <w:t>w Sekretariacie</w:t>
      </w:r>
      <w:r w:rsidR="00C83141">
        <w:t xml:space="preserve"> PWiK Sp. z o.o., ul. Kosynierów Gdyńskich 47, 66-400 Gorzów Wlkp. w kopercie </w:t>
      </w:r>
      <w:r>
        <w:t>z opisem: Konkurs Ofert – konserwacja urządzeń dźwigowych.</w:t>
      </w:r>
    </w:p>
    <w:p w14:paraId="67E25EDD" w14:textId="77777777" w:rsidR="00DE3FBB" w:rsidRDefault="004C2A24" w:rsidP="004C2A24">
      <w:pPr>
        <w:pStyle w:val="Akapitzlist"/>
        <w:numPr>
          <w:ilvl w:val="0"/>
          <w:numId w:val="1"/>
        </w:numPr>
      </w:pPr>
      <w:r>
        <w:t xml:space="preserve">Przesłać drogą elektroniczną na adres: r.bekierski@pwikgo.pl </w:t>
      </w:r>
      <w:r w:rsidR="00DE3FBB">
        <w:t xml:space="preserve"> </w:t>
      </w:r>
    </w:p>
    <w:p w14:paraId="725E22D8" w14:textId="3EB31B94" w:rsidR="00C83141" w:rsidRDefault="004C2A24" w:rsidP="00C83141">
      <w:r>
        <w:t>w</w:t>
      </w:r>
      <w:r w:rsidR="004349AB">
        <w:t xml:space="preserve"> nieprzekraczalny terminie do </w:t>
      </w:r>
      <w:r w:rsidR="00FF7179">
        <w:t>10</w:t>
      </w:r>
      <w:r w:rsidR="004349AB">
        <w:t>.</w:t>
      </w:r>
      <w:r w:rsidR="00446347">
        <w:t>12</w:t>
      </w:r>
      <w:r w:rsidR="004349AB">
        <w:t>.20</w:t>
      </w:r>
      <w:r w:rsidR="006C70E5">
        <w:t>2</w:t>
      </w:r>
      <w:r w:rsidR="00F42E99">
        <w:t>5</w:t>
      </w:r>
      <w:r w:rsidR="00446347">
        <w:t xml:space="preserve"> </w:t>
      </w:r>
      <w:r w:rsidR="004349AB">
        <w:t>r. do</w:t>
      </w:r>
      <w:r>
        <w:t xml:space="preserve"> godz. 1</w:t>
      </w:r>
      <w:r w:rsidR="0043583B">
        <w:t>0</w:t>
      </w:r>
      <w:r>
        <w:t>:</w:t>
      </w:r>
      <w:r w:rsidR="006C70E5">
        <w:t>0</w:t>
      </w:r>
      <w:r>
        <w:t>0</w:t>
      </w:r>
      <w:r w:rsidR="00AB6D53">
        <w:t>.</w:t>
      </w:r>
    </w:p>
    <w:p w14:paraId="206B9B27" w14:textId="77777777" w:rsidR="004C2A24" w:rsidRPr="00DE3FBB" w:rsidRDefault="004C2A24" w:rsidP="00DE3FBB"/>
    <w:sectPr w:rsidR="004C2A24" w:rsidRPr="00DE3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2E2A59"/>
    <w:multiLevelType w:val="hybridMultilevel"/>
    <w:tmpl w:val="A2181C9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3626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0AA"/>
    <w:rsid w:val="000D72B8"/>
    <w:rsid w:val="00185933"/>
    <w:rsid w:val="002723A3"/>
    <w:rsid w:val="003561BD"/>
    <w:rsid w:val="004349AB"/>
    <w:rsid w:val="0043583B"/>
    <w:rsid w:val="00446347"/>
    <w:rsid w:val="004C2A24"/>
    <w:rsid w:val="006C70E5"/>
    <w:rsid w:val="00897C59"/>
    <w:rsid w:val="008A0E3D"/>
    <w:rsid w:val="00A22D7B"/>
    <w:rsid w:val="00AB6D53"/>
    <w:rsid w:val="00B200A2"/>
    <w:rsid w:val="00B410AA"/>
    <w:rsid w:val="00C83141"/>
    <w:rsid w:val="00DE3FBB"/>
    <w:rsid w:val="00E2513E"/>
    <w:rsid w:val="00F42E99"/>
    <w:rsid w:val="00F66DB0"/>
    <w:rsid w:val="00F75E6C"/>
    <w:rsid w:val="00FF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6EDF"/>
  <w15:docId w15:val="{7A8B493A-560A-4EDA-B110-2DCCD834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Bekierski</dc:creator>
  <cp:lastModifiedBy>Roman Bekierski</cp:lastModifiedBy>
  <cp:revision>14</cp:revision>
  <dcterms:created xsi:type="dcterms:W3CDTF">2013-09-30T07:54:00Z</dcterms:created>
  <dcterms:modified xsi:type="dcterms:W3CDTF">2025-12-02T07:21:00Z</dcterms:modified>
</cp:coreProperties>
</file>